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0392" w14:textId="64C48635" w:rsidR="000E6D3C" w:rsidRPr="008532D7" w:rsidRDefault="003454EC" w:rsidP="008532D7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5D9E8E" wp14:editId="01AE8ABD">
                <wp:simplePos x="0" y="0"/>
                <wp:positionH relativeFrom="column">
                  <wp:posOffset>5040630</wp:posOffset>
                </wp:positionH>
                <wp:positionV relativeFrom="paragraph">
                  <wp:posOffset>-1388441</wp:posOffset>
                </wp:positionV>
                <wp:extent cx="1985645" cy="942975"/>
                <wp:effectExtent l="0" t="0" r="0" b="9525"/>
                <wp:wrapNone/>
                <wp:docPr id="78940408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90BC5" w14:textId="77777777" w:rsidR="003454EC" w:rsidRDefault="003454EC" w:rsidP="003454EC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Year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D9E8E" id="Rectangle: Rounded Corners 2" o:spid="_x0000_s1026" style="position:absolute;margin-left:396.9pt;margin-top:-109.35pt;width:156.35pt;height:7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" fillcolor="#dbd7d2 [3206]" stroked="f" strokeweight="2pt">
                <v:textbox>
                  <w:txbxContent>
                    <w:p w14:paraId="64D90BC5" w14:textId="77777777" w:rsidR="003454EC" w:rsidRDefault="003454EC" w:rsidP="003454EC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Year 4</w:t>
                      </w:r>
                    </w:p>
                  </w:txbxContent>
                </v:textbox>
              </v:roundrect>
            </w:pict>
          </mc:Fallback>
        </mc:AlternateContent>
      </w:r>
      <w:r w:rsidR="00FF5C1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0A58A8B3">
                <wp:simplePos x="0" y="0"/>
                <wp:positionH relativeFrom="column">
                  <wp:posOffset>7871460</wp:posOffset>
                </wp:positionH>
                <wp:positionV relativeFrom="paragraph">
                  <wp:posOffset>-1303370</wp:posOffset>
                </wp:positionV>
                <wp:extent cx="1985645" cy="942975"/>
                <wp:effectExtent l="0" t="0" r="0" b="9525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9429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49A5601A" w:rsidR="00905356" w:rsidRDefault="00405159" w:rsidP="000C4E18">
                            <w:pPr>
                              <w:spacing w:before="40"/>
                              <w:ind w:left="57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42290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_x0000_s1027" style="position:absolute;margin-left:619.8pt;margin-top:-102.65pt;width:156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" fillcolor="#dbd7d2 [3206]" stroked="f" strokeweight="2pt">
                <v:textbox>
                  <w:txbxContent>
                    <w:p w14:paraId="08EEF74A" w14:textId="49A5601A" w:rsidR="00905356" w:rsidRDefault="00405159" w:rsidP="000C4E18">
                      <w:pPr>
                        <w:spacing w:before="40"/>
                        <w:ind w:left="57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42290B"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0E6D3C">
        <w:rPr>
          <w:noProof/>
        </w:rPr>
        <w:t>Designing food packaging evaluation</w:t>
      </w:r>
    </w:p>
    <w:p w14:paraId="2091DDAF" w14:textId="77777777" w:rsidR="008532D7" w:rsidRDefault="008532D7" w:rsidP="00576A26"/>
    <w:p w14:paraId="4741713C" w14:textId="7A40BCA4" w:rsidR="00576A26" w:rsidRDefault="00576A26" w:rsidP="00576A26">
      <w:r>
        <w:t xml:space="preserve">If you are </w:t>
      </w:r>
      <w:r w:rsidR="00B17FCF">
        <w:t xml:space="preserve">evaluating </w:t>
      </w:r>
      <w:r>
        <w:t>your own design, write your name in the self-assessment</w:t>
      </w:r>
      <w:r w:rsidR="00B17FCF">
        <w:t xml:space="preserve"> box.</w:t>
      </w:r>
    </w:p>
    <w:p w14:paraId="3F16F945" w14:textId="7A2EF79A" w:rsidR="00B17FCF" w:rsidRPr="00576A26" w:rsidRDefault="00B17FCF" w:rsidP="00576A26">
      <w:r>
        <w:t xml:space="preserve">If you </w:t>
      </w:r>
      <w:r w:rsidR="00EA455D">
        <w:t>are evaluating</w:t>
      </w:r>
      <w:r>
        <w:t xml:space="preserve"> someone else’s design, write your name in the peer</w:t>
      </w:r>
      <w:r w:rsidR="00EA455D">
        <w:t xml:space="preserve"> </w:t>
      </w:r>
      <w:r>
        <w:t>assessment box.</w:t>
      </w:r>
    </w:p>
    <w:tbl>
      <w:tblPr>
        <w:tblStyle w:val="AASE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640F4" w:rsidRPr="002D0DC8" w14:paraId="6DF0607B" w14:textId="77777777" w:rsidTr="00C64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27" w:type="dxa"/>
            <w:shd w:val="clear" w:color="auto" w:fill="auto"/>
          </w:tcPr>
          <w:p w14:paraId="1FBDEFC7" w14:textId="77777777" w:rsidR="00C640F4" w:rsidRDefault="00C640F4" w:rsidP="00C640F4">
            <w:pPr>
              <w:rPr>
                <w:b/>
                <w:bCs/>
                <w:color w:val="auto"/>
                <w:sz w:val="28"/>
                <w:szCs w:val="24"/>
              </w:rPr>
            </w:pPr>
            <w:r w:rsidRPr="002D0DC8">
              <w:rPr>
                <w:b/>
                <w:bCs/>
                <w:color w:val="auto"/>
                <w:sz w:val="28"/>
                <w:szCs w:val="24"/>
              </w:rPr>
              <w:t>Self</w:t>
            </w:r>
            <w:r w:rsidR="00576A26" w:rsidRPr="002D0DC8">
              <w:rPr>
                <w:b/>
                <w:bCs/>
                <w:color w:val="auto"/>
                <w:sz w:val="28"/>
                <w:szCs w:val="24"/>
              </w:rPr>
              <w:t>-</w:t>
            </w:r>
            <w:r w:rsidRPr="002D0DC8">
              <w:rPr>
                <w:b/>
                <w:bCs/>
                <w:color w:val="auto"/>
                <w:sz w:val="28"/>
                <w:szCs w:val="24"/>
              </w:rPr>
              <w:t>assessment</w:t>
            </w:r>
            <w:r w:rsidR="00576A26" w:rsidRPr="002D0DC8">
              <w:rPr>
                <w:b/>
                <w:bCs/>
                <w:color w:val="auto"/>
                <w:sz w:val="28"/>
                <w:szCs w:val="24"/>
              </w:rPr>
              <w:t xml:space="preserve">: </w:t>
            </w:r>
          </w:p>
          <w:p w14:paraId="53A14153" w14:textId="452306B1" w:rsidR="002D0DC8" w:rsidRPr="002D0DC8" w:rsidRDefault="002D0DC8" w:rsidP="00C640F4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C54027D" w14:textId="70B1B654" w:rsidR="00C640F4" w:rsidRPr="002D0DC8" w:rsidRDefault="00B17FCF" w:rsidP="00C640F4">
            <w:pPr>
              <w:rPr>
                <w:b/>
                <w:bCs/>
                <w:color w:val="auto"/>
                <w:sz w:val="28"/>
                <w:szCs w:val="24"/>
              </w:rPr>
            </w:pPr>
            <w:r w:rsidRPr="002D0DC8">
              <w:rPr>
                <w:b/>
                <w:bCs/>
                <w:color w:val="auto"/>
                <w:sz w:val="28"/>
                <w:szCs w:val="24"/>
              </w:rPr>
              <w:t xml:space="preserve">Peer assessment: </w:t>
            </w:r>
          </w:p>
        </w:tc>
      </w:tr>
    </w:tbl>
    <w:p w14:paraId="705CF4BA" w14:textId="77777777" w:rsidR="00C640F4" w:rsidRPr="00C640F4" w:rsidRDefault="00C640F4" w:rsidP="00C640F4"/>
    <w:p w14:paraId="6A812501" w14:textId="6E023AB3" w:rsidR="008532D7" w:rsidRPr="008532D7" w:rsidRDefault="008532D7" w:rsidP="56D7BCC8">
      <w:pPr>
        <w:widowControl/>
        <w:spacing w:after="0" w:line="240" w:lineRule="auto"/>
        <w:rPr>
          <w:lang w:val="en-US"/>
        </w:rPr>
      </w:pPr>
      <w:r w:rsidRPr="56D7BCC8">
        <w:rPr>
          <w:lang w:val="en-US"/>
        </w:rPr>
        <w:t xml:space="preserve">On a scale of 1 to 10, </w:t>
      </w:r>
      <w:r w:rsidR="00EA455D" w:rsidRPr="56D7BCC8">
        <w:rPr>
          <w:lang w:val="en-US"/>
        </w:rPr>
        <w:t>circle</w:t>
      </w:r>
      <w:r w:rsidRPr="56D7BCC8">
        <w:rPr>
          <w:lang w:val="en-US"/>
        </w:rPr>
        <w:t xml:space="preserve"> the rating that indicates how well the packag</w:t>
      </w:r>
      <w:r w:rsidR="5EFD2019" w:rsidRPr="56D7BCC8">
        <w:rPr>
          <w:lang w:val="en-US"/>
        </w:rPr>
        <w:t>ing</w:t>
      </w:r>
      <w:r w:rsidRPr="56D7BCC8">
        <w:rPr>
          <w:lang w:val="en-US"/>
        </w:rPr>
        <w:t xml:space="preserve"> </w:t>
      </w:r>
      <w:proofErr w:type="gramStart"/>
      <w:r w:rsidRPr="56D7BCC8">
        <w:rPr>
          <w:lang w:val="en-US"/>
        </w:rPr>
        <w:t>satisfied</w:t>
      </w:r>
      <w:proofErr w:type="gramEnd"/>
      <w:r w:rsidRPr="56D7BCC8">
        <w:rPr>
          <w:lang w:val="en-US"/>
        </w:rPr>
        <w:t xml:space="preserve"> the selection criteria. </w:t>
      </w:r>
      <w:r>
        <w:br/>
      </w:r>
      <w:r w:rsidRPr="56D7BCC8">
        <w:rPr>
          <w:lang w:val="en-US"/>
        </w:rPr>
        <w:t>(1 is low and 10 is high).</w:t>
      </w:r>
    </w:p>
    <w:p w14:paraId="777577CB" w14:textId="77777777" w:rsidR="008532D7" w:rsidRPr="008532D7" w:rsidRDefault="008532D7" w:rsidP="008532D7">
      <w:pPr>
        <w:widowControl/>
        <w:spacing w:after="0" w:line="240" w:lineRule="auto"/>
        <w:rPr>
          <w:bCs/>
          <w:lang w:val="en-US"/>
        </w:rPr>
      </w:pPr>
    </w:p>
    <w:p w14:paraId="70819E2E" w14:textId="400C98DB" w:rsidR="008532D7" w:rsidRPr="008532D7" w:rsidRDefault="1FE0C50F" w:rsidP="008532D7">
      <w:pPr>
        <w:widowControl/>
        <w:spacing w:after="0" w:line="240" w:lineRule="auto"/>
        <w:rPr>
          <w:b/>
          <w:bCs/>
          <w:lang w:val="en-US"/>
        </w:rPr>
      </w:pPr>
      <w:r w:rsidRPr="56D7BCC8">
        <w:rPr>
          <w:b/>
          <w:bCs/>
          <w:lang w:val="en-US"/>
        </w:rPr>
        <w:t>The packaging</w:t>
      </w:r>
      <w:r w:rsidR="008532D7" w:rsidRPr="56D7BCC8">
        <w:rPr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189"/>
      </w:tblGrid>
      <w:tr w:rsidR="008532D7" w:rsidRPr="008532D7" w14:paraId="2C1B6247" w14:textId="77777777" w:rsidTr="00B428E1">
        <w:trPr>
          <w:trHeight w:val="9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393B" w14:textId="0A51CDBE" w:rsidR="008532D7" w:rsidRPr="008532D7" w:rsidRDefault="0049184D" w:rsidP="008532D7">
            <w:pPr>
              <w:widowControl/>
              <w:spacing w:after="0" w:line="240" w:lineRule="auto"/>
              <w:rPr>
                <w:bCs/>
              </w:rPr>
            </w:pPr>
            <w:r>
              <w:rPr>
                <w:bCs/>
              </w:rPr>
              <w:t>Does it have components that will help keep food cool</w:t>
            </w:r>
            <w:r w:rsidR="008532D7" w:rsidRPr="008532D7">
              <w:rPr>
                <w:bCs/>
              </w:rPr>
              <w:t>?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6346" w14:textId="77777777" w:rsidR="008532D7" w:rsidRPr="008532D7" w:rsidRDefault="008532D7" w:rsidP="008532D7">
            <w:pPr>
              <w:widowControl/>
              <w:spacing w:after="0" w:line="240" w:lineRule="auto"/>
              <w:rPr>
                <w:bCs/>
              </w:rPr>
            </w:pPr>
            <w:r w:rsidRPr="008532D7">
              <w:rPr>
                <w:bCs/>
              </w:rPr>
              <w:t>1     2     3     4     5     6     7     8     9     10</w:t>
            </w:r>
          </w:p>
        </w:tc>
      </w:tr>
      <w:tr w:rsidR="008532D7" w:rsidRPr="008532D7" w14:paraId="37525116" w14:textId="77777777" w:rsidTr="00B428E1">
        <w:trPr>
          <w:trHeight w:val="9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FC36" w14:textId="42E239BC" w:rsidR="008532D7" w:rsidRPr="008532D7" w:rsidRDefault="0049184D" w:rsidP="008532D7">
            <w:pPr>
              <w:widowControl/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Does it have components that will help keep food warm</w:t>
            </w:r>
            <w:r w:rsidR="008532D7" w:rsidRPr="008532D7">
              <w:rPr>
                <w:bCs/>
              </w:rPr>
              <w:t>?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62DB" w14:textId="77777777" w:rsidR="008532D7" w:rsidRPr="008532D7" w:rsidRDefault="008532D7" w:rsidP="008532D7">
            <w:pPr>
              <w:widowControl/>
              <w:spacing w:after="0" w:line="240" w:lineRule="auto"/>
              <w:rPr>
                <w:b/>
                <w:bCs/>
              </w:rPr>
            </w:pPr>
            <w:r w:rsidRPr="008532D7">
              <w:rPr>
                <w:bCs/>
              </w:rPr>
              <w:t>1     2     3     4     5     6     7     8     9     10</w:t>
            </w:r>
          </w:p>
        </w:tc>
      </w:tr>
      <w:tr w:rsidR="008532D7" w:rsidRPr="008532D7" w14:paraId="2E93264D" w14:textId="77777777" w:rsidTr="00B428E1">
        <w:trPr>
          <w:trHeight w:val="9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978D" w14:textId="7FB7C001" w:rsidR="008532D7" w:rsidRPr="008532D7" w:rsidRDefault="00AE5B83" w:rsidP="008532D7">
            <w:pPr>
              <w:widowControl/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Can it store wet food</w:t>
            </w:r>
            <w:r w:rsidR="008532D7" w:rsidRPr="008532D7">
              <w:rPr>
                <w:bCs/>
              </w:rPr>
              <w:t>?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DEE6" w14:textId="77777777" w:rsidR="008532D7" w:rsidRPr="008532D7" w:rsidRDefault="008532D7" w:rsidP="008532D7">
            <w:pPr>
              <w:widowControl/>
              <w:spacing w:after="0" w:line="240" w:lineRule="auto"/>
              <w:rPr>
                <w:b/>
                <w:bCs/>
              </w:rPr>
            </w:pPr>
            <w:r w:rsidRPr="008532D7">
              <w:rPr>
                <w:bCs/>
              </w:rPr>
              <w:t>1     2     3     4     5     6     7     8     9     10</w:t>
            </w:r>
          </w:p>
        </w:tc>
      </w:tr>
      <w:tr w:rsidR="008532D7" w:rsidRPr="008532D7" w14:paraId="33748165" w14:textId="77777777" w:rsidTr="00B428E1">
        <w:trPr>
          <w:trHeight w:val="9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1E7B" w14:textId="15BFA614" w:rsidR="008532D7" w:rsidRPr="008532D7" w:rsidRDefault="00AE5B83" w:rsidP="008532D7">
            <w:pPr>
              <w:widowControl/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Can it store dry food</w:t>
            </w:r>
            <w:r w:rsidR="008532D7" w:rsidRPr="008532D7">
              <w:rPr>
                <w:bCs/>
              </w:rPr>
              <w:t>?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2B9A" w14:textId="77777777" w:rsidR="008532D7" w:rsidRPr="008532D7" w:rsidRDefault="008532D7" w:rsidP="008532D7">
            <w:pPr>
              <w:widowControl/>
              <w:spacing w:after="0" w:line="240" w:lineRule="auto"/>
              <w:rPr>
                <w:b/>
                <w:bCs/>
              </w:rPr>
            </w:pPr>
            <w:r w:rsidRPr="008532D7">
              <w:rPr>
                <w:bCs/>
              </w:rPr>
              <w:t>1     2     3     4     5     6     7     8     9     10</w:t>
            </w:r>
          </w:p>
        </w:tc>
      </w:tr>
      <w:tr w:rsidR="00D63DB0" w:rsidRPr="008532D7" w14:paraId="7D0A3009" w14:textId="77777777" w:rsidTr="00B428E1">
        <w:trPr>
          <w:trHeight w:val="9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BA20" w14:textId="4892CB25" w:rsidR="00D63DB0" w:rsidRDefault="00D63DB0" w:rsidP="008532D7">
            <w:pPr>
              <w:widowControl/>
              <w:spacing w:after="0" w:line="240" w:lineRule="auto"/>
              <w:rPr>
                <w:bCs/>
              </w:rPr>
            </w:pPr>
            <w:r>
              <w:rPr>
                <w:bCs/>
              </w:rPr>
              <w:t>Does it have a place to store drinks/liquids?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66E6" w14:textId="53C08C33" w:rsidR="00D63DB0" w:rsidRPr="008532D7" w:rsidRDefault="00B428E1" w:rsidP="008532D7">
            <w:pPr>
              <w:widowControl/>
              <w:spacing w:after="0" w:line="240" w:lineRule="auto"/>
              <w:rPr>
                <w:bCs/>
              </w:rPr>
            </w:pPr>
            <w:r w:rsidRPr="008532D7">
              <w:rPr>
                <w:bCs/>
              </w:rPr>
              <w:t>1     2     3     4     5     6     7     8     9     10</w:t>
            </w:r>
          </w:p>
        </w:tc>
      </w:tr>
      <w:tr w:rsidR="008532D7" w:rsidRPr="008532D7" w14:paraId="65CC64B4" w14:textId="77777777" w:rsidTr="00B428E1">
        <w:trPr>
          <w:trHeight w:val="9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E05A" w14:textId="442856DB" w:rsidR="008532D7" w:rsidRPr="008532D7" w:rsidRDefault="00AE5B83" w:rsidP="008532D7">
            <w:pPr>
              <w:widowControl/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>Is it re-usable</w:t>
            </w:r>
            <w:r w:rsidR="008532D7" w:rsidRPr="008532D7">
              <w:rPr>
                <w:bCs/>
              </w:rPr>
              <w:t>?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9C4F" w14:textId="77777777" w:rsidR="008532D7" w:rsidRPr="008532D7" w:rsidRDefault="008532D7" w:rsidP="008532D7">
            <w:pPr>
              <w:widowControl/>
              <w:spacing w:after="0" w:line="240" w:lineRule="auto"/>
              <w:rPr>
                <w:b/>
                <w:bCs/>
              </w:rPr>
            </w:pPr>
            <w:r w:rsidRPr="008532D7">
              <w:rPr>
                <w:bCs/>
              </w:rPr>
              <w:t>1     2     3     4     5     6     7     8     9     10</w:t>
            </w:r>
          </w:p>
        </w:tc>
      </w:tr>
      <w:tr w:rsidR="00B428E1" w:rsidRPr="008532D7" w14:paraId="72AC9CFC" w14:textId="77777777" w:rsidTr="00B428E1">
        <w:trPr>
          <w:trHeight w:val="9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1722" w14:textId="56B03BB5" w:rsidR="00B428E1" w:rsidRDefault="00B428E1" w:rsidP="008532D7">
            <w:pPr>
              <w:widowControl/>
              <w:spacing w:after="0" w:line="240" w:lineRule="auto"/>
              <w:rPr>
                <w:bCs/>
              </w:rPr>
            </w:pPr>
            <w:r>
              <w:rPr>
                <w:bCs/>
              </w:rPr>
              <w:t>Are the materials used suitable for their selected purpose?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6300" w14:textId="007A8A13" w:rsidR="00B428E1" w:rsidRPr="008532D7" w:rsidRDefault="00B428E1" w:rsidP="008532D7">
            <w:pPr>
              <w:widowControl/>
              <w:spacing w:after="0" w:line="240" w:lineRule="auto"/>
              <w:rPr>
                <w:bCs/>
              </w:rPr>
            </w:pPr>
            <w:r w:rsidRPr="008532D7">
              <w:rPr>
                <w:bCs/>
              </w:rPr>
              <w:t>1     2     3     4     5     6     7     8     9     10</w:t>
            </w:r>
          </w:p>
        </w:tc>
      </w:tr>
      <w:tr w:rsidR="00D97A5F" w:rsidRPr="008532D7" w14:paraId="6CEBBCE2" w14:textId="77777777" w:rsidTr="00B428E1">
        <w:trPr>
          <w:trHeight w:val="9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7F68" w14:textId="49298BCB" w:rsidR="00D97A5F" w:rsidRDefault="00926F8B" w:rsidP="008532D7">
            <w:pPr>
              <w:widowControl/>
              <w:spacing w:after="0" w:line="240" w:lineRule="auto"/>
              <w:rPr>
                <w:bCs/>
              </w:rPr>
            </w:pPr>
            <w:r>
              <w:rPr>
                <w:bCs/>
              </w:rPr>
              <w:t>Has the reasoning for material selection and design been well explained?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8AD5" w14:textId="1D5CCE3B" w:rsidR="00D97A5F" w:rsidRPr="008532D7" w:rsidRDefault="006D641C" w:rsidP="008532D7">
            <w:pPr>
              <w:widowControl/>
              <w:spacing w:after="0" w:line="240" w:lineRule="auto"/>
              <w:rPr>
                <w:bCs/>
              </w:rPr>
            </w:pPr>
            <w:r w:rsidRPr="008532D7">
              <w:rPr>
                <w:bCs/>
              </w:rPr>
              <w:t>1     2     3     4     5     6     7     8     9     10</w:t>
            </w:r>
          </w:p>
        </w:tc>
      </w:tr>
      <w:tr w:rsidR="008532D7" w:rsidRPr="008532D7" w14:paraId="20B3008D" w14:textId="77777777" w:rsidTr="00B428E1">
        <w:trPr>
          <w:trHeight w:val="95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3DB5" w14:textId="77777777" w:rsidR="008532D7" w:rsidRPr="008532D7" w:rsidRDefault="008532D7" w:rsidP="008532D7">
            <w:pPr>
              <w:widowControl/>
              <w:spacing w:after="0" w:line="240" w:lineRule="auto"/>
              <w:rPr>
                <w:b/>
                <w:bCs/>
              </w:rPr>
            </w:pPr>
            <w:r w:rsidRPr="008532D7">
              <w:rPr>
                <w:b/>
                <w:bCs/>
              </w:rPr>
              <w:t>Average rating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2D4F" w14:textId="77777777" w:rsidR="008532D7" w:rsidRPr="008532D7" w:rsidRDefault="008532D7" w:rsidP="008532D7">
            <w:pPr>
              <w:widowControl/>
              <w:spacing w:after="0" w:line="240" w:lineRule="auto"/>
              <w:rPr>
                <w:b/>
                <w:bCs/>
              </w:rPr>
            </w:pPr>
            <w:r w:rsidRPr="008532D7">
              <w:rPr>
                <w:bCs/>
              </w:rPr>
              <w:t>1     2     3     4     5     6     7     8     9     10</w:t>
            </w:r>
          </w:p>
        </w:tc>
      </w:tr>
    </w:tbl>
    <w:p w14:paraId="49640EC5" w14:textId="3D554E4F" w:rsidR="004D311C" w:rsidRDefault="004D311C">
      <w:pPr>
        <w:widowControl/>
        <w:spacing w:after="0" w:line="240" w:lineRule="auto"/>
      </w:pPr>
    </w:p>
    <w:sectPr w:rsidR="004D311C" w:rsidSect="00FC2A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791C" w14:textId="77777777" w:rsidR="004C12C3" w:rsidRDefault="004C12C3" w:rsidP="00A21BF1">
      <w:pPr>
        <w:spacing w:line="240" w:lineRule="auto"/>
      </w:pPr>
      <w:r>
        <w:separator/>
      </w:r>
    </w:p>
  </w:endnote>
  <w:endnote w:type="continuationSeparator" w:id="0">
    <w:p w14:paraId="48CF9BBE" w14:textId="77777777" w:rsidR="004C12C3" w:rsidRDefault="004C12C3" w:rsidP="00A21BF1">
      <w:pPr>
        <w:spacing w:line="240" w:lineRule="auto"/>
      </w:pPr>
      <w:r>
        <w:continuationSeparator/>
      </w:r>
    </w:p>
  </w:endnote>
  <w:endnote w:type="continuationNotice" w:id="1">
    <w:p w14:paraId="307EDBEA" w14:textId="77777777" w:rsidR="004C12C3" w:rsidRDefault="004C12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4C0742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4C0742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AFE0C" w14:textId="77777777" w:rsidR="004C12C3" w:rsidRDefault="004C12C3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0B71A4A" w14:textId="77777777" w:rsidR="004C12C3" w:rsidRDefault="004C12C3" w:rsidP="00A21BF1">
      <w:pPr>
        <w:spacing w:line="240" w:lineRule="auto"/>
      </w:pPr>
      <w:r>
        <w:continuationSeparator/>
      </w:r>
    </w:p>
  </w:footnote>
  <w:footnote w:type="continuationNotice" w:id="1">
    <w:p w14:paraId="161991D1" w14:textId="77777777" w:rsidR="004C12C3" w:rsidRDefault="004C12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97DE20A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26F8B">
            <w:rPr>
              <w:b/>
              <w:bCs/>
              <w:noProof/>
              <w:sz w:val="22"/>
            </w:rPr>
            <w:t>Designing food packaging evaluation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4362A8C"/>
    <w:multiLevelType w:val="hybridMultilevel"/>
    <w:tmpl w:val="B1826330"/>
    <w:lvl w:ilvl="0" w:tplc="F67A4BF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9B5C9"/>
    <w:multiLevelType w:val="hybridMultilevel"/>
    <w:tmpl w:val="92B00A56"/>
    <w:lvl w:ilvl="0" w:tplc="05362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A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87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C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2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B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A2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A7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C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D3899"/>
    <w:multiLevelType w:val="multilevel"/>
    <w:tmpl w:val="488CB474"/>
    <w:numStyleLink w:val="Bullets"/>
  </w:abstractNum>
  <w:abstractNum w:abstractNumId="8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13C179D1"/>
    <w:multiLevelType w:val="multilevel"/>
    <w:tmpl w:val="488CB474"/>
    <w:numStyleLink w:val="Bullets"/>
  </w:abstractNum>
  <w:abstractNum w:abstractNumId="10" w15:restartNumberingAfterBreak="0">
    <w:nsid w:val="239F4667"/>
    <w:multiLevelType w:val="multilevel"/>
    <w:tmpl w:val="488CB474"/>
    <w:numStyleLink w:val="Bullets"/>
  </w:abstractNum>
  <w:abstractNum w:abstractNumId="11" w15:restartNumberingAfterBreak="0">
    <w:nsid w:val="23CD183A"/>
    <w:multiLevelType w:val="multilevel"/>
    <w:tmpl w:val="2B8E2F66"/>
    <w:numStyleLink w:val="NumberedHeadings"/>
  </w:abstractNum>
  <w:abstractNum w:abstractNumId="12" w15:restartNumberingAfterBreak="0">
    <w:nsid w:val="26E556A8"/>
    <w:multiLevelType w:val="multilevel"/>
    <w:tmpl w:val="692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B002D"/>
    <w:multiLevelType w:val="multilevel"/>
    <w:tmpl w:val="488CB474"/>
    <w:numStyleLink w:val="Bullets"/>
  </w:abstractNum>
  <w:abstractNum w:abstractNumId="14" w15:restartNumberingAfterBreak="0">
    <w:nsid w:val="2A1C27B0"/>
    <w:multiLevelType w:val="multilevel"/>
    <w:tmpl w:val="488CB474"/>
    <w:numStyleLink w:val="Bullets"/>
  </w:abstractNum>
  <w:abstractNum w:abstractNumId="15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0DAC"/>
    <w:multiLevelType w:val="multilevel"/>
    <w:tmpl w:val="488CB474"/>
    <w:numStyleLink w:val="Bullets"/>
  </w:abstractNum>
  <w:abstractNum w:abstractNumId="17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10676CA"/>
    <w:multiLevelType w:val="hybridMultilevel"/>
    <w:tmpl w:val="FC9EF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A44BE"/>
    <w:multiLevelType w:val="multilevel"/>
    <w:tmpl w:val="C2FCD396"/>
    <w:numStyleLink w:val="Numbers"/>
  </w:abstractNum>
  <w:abstractNum w:abstractNumId="20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DF7E82"/>
    <w:multiLevelType w:val="multilevel"/>
    <w:tmpl w:val="C2FCD396"/>
    <w:numStyleLink w:val="Numbers"/>
  </w:abstractNum>
  <w:abstractNum w:abstractNumId="22" w15:restartNumberingAfterBreak="0">
    <w:nsid w:val="418F462C"/>
    <w:multiLevelType w:val="multilevel"/>
    <w:tmpl w:val="488CB474"/>
    <w:numStyleLink w:val="Bullets"/>
  </w:abstractNum>
  <w:abstractNum w:abstractNumId="23" w15:restartNumberingAfterBreak="0">
    <w:nsid w:val="4314167D"/>
    <w:multiLevelType w:val="multilevel"/>
    <w:tmpl w:val="C2FCD396"/>
    <w:styleLink w:val="Numbers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4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5" w15:restartNumberingAfterBreak="0">
    <w:nsid w:val="4F4A1EBF"/>
    <w:multiLevelType w:val="multilevel"/>
    <w:tmpl w:val="488CB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pStyle w:val="ListBullet2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pStyle w:val="ListBullet3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6" w15:restartNumberingAfterBreak="0">
    <w:nsid w:val="51016011"/>
    <w:multiLevelType w:val="multilevel"/>
    <w:tmpl w:val="C2FCD396"/>
    <w:numStyleLink w:val="Numbers"/>
  </w:abstractNum>
  <w:abstractNum w:abstractNumId="27" w15:restartNumberingAfterBreak="0">
    <w:nsid w:val="51A03BD3"/>
    <w:multiLevelType w:val="multilevel"/>
    <w:tmpl w:val="488CB474"/>
    <w:numStyleLink w:val="Bullets"/>
  </w:abstractNum>
  <w:abstractNum w:abstractNumId="28" w15:restartNumberingAfterBreak="0">
    <w:nsid w:val="51DA0DDD"/>
    <w:multiLevelType w:val="hybridMultilevel"/>
    <w:tmpl w:val="2266EBCE"/>
    <w:lvl w:ilvl="0" w:tplc="E08AD1B0">
      <w:start w:val="1"/>
      <w:numFmt w:val="decimal"/>
      <w:lvlText w:val="%1."/>
      <w:lvlJc w:val="left"/>
      <w:pPr>
        <w:ind w:left="720" w:hanging="360"/>
      </w:pPr>
    </w:lvl>
    <w:lvl w:ilvl="1" w:tplc="D8F8296E">
      <w:start w:val="1"/>
      <w:numFmt w:val="lowerLetter"/>
      <w:lvlText w:val="%2."/>
      <w:lvlJc w:val="left"/>
      <w:pPr>
        <w:ind w:left="1440" w:hanging="360"/>
      </w:pPr>
    </w:lvl>
    <w:lvl w:ilvl="2" w:tplc="AF10A5B6">
      <w:start w:val="1"/>
      <w:numFmt w:val="lowerRoman"/>
      <w:lvlText w:val="%3."/>
      <w:lvlJc w:val="right"/>
      <w:pPr>
        <w:ind w:left="2160" w:hanging="180"/>
      </w:pPr>
    </w:lvl>
    <w:lvl w:ilvl="3" w:tplc="C7F46EB6">
      <w:start w:val="1"/>
      <w:numFmt w:val="decimal"/>
      <w:lvlText w:val="%4."/>
      <w:lvlJc w:val="left"/>
      <w:pPr>
        <w:ind w:left="2880" w:hanging="360"/>
      </w:pPr>
    </w:lvl>
    <w:lvl w:ilvl="4" w:tplc="C3AC382C">
      <w:start w:val="1"/>
      <w:numFmt w:val="lowerLetter"/>
      <w:lvlText w:val="%5."/>
      <w:lvlJc w:val="left"/>
      <w:pPr>
        <w:ind w:left="3600" w:hanging="360"/>
      </w:pPr>
    </w:lvl>
    <w:lvl w:ilvl="5" w:tplc="7C3A485A">
      <w:start w:val="1"/>
      <w:numFmt w:val="lowerRoman"/>
      <w:lvlText w:val="%6."/>
      <w:lvlJc w:val="right"/>
      <w:pPr>
        <w:ind w:left="4320" w:hanging="180"/>
      </w:pPr>
    </w:lvl>
    <w:lvl w:ilvl="6" w:tplc="0A8AA3EA">
      <w:start w:val="1"/>
      <w:numFmt w:val="decimal"/>
      <w:lvlText w:val="%7."/>
      <w:lvlJc w:val="left"/>
      <w:pPr>
        <w:ind w:left="5040" w:hanging="360"/>
      </w:pPr>
    </w:lvl>
    <w:lvl w:ilvl="7" w:tplc="C2361FEA">
      <w:start w:val="1"/>
      <w:numFmt w:val="lowerLetter"/>
      <w:lvlText w:val="%8."/>
      <w:lvlJc w:val="left"/>
      <w:pPr>
        <w:ind w:left="5760" w:hanging="360"/>
      </w:pPr>
    </w:lvl>
    <w:lvl w:ilvl="8" w:tplc="A71432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4F15C10"/>
    <w:multiLevelType w:val="multilevel"/>
    <w:tmpl w:val="2B8E2F66"/>
    <w:numStyleLink w:val="NumberedHeadings"/>
  </w:abstractNum>
  <w:abstractNum w:abstractNumId="31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7B07E2"/>
    <w:multiLevelType w:val="multilevel"/>
    <w:tmpl w:val="C2FCD396"/>
    <w:numStyleLink w:val="Numbers"/>
  </w:abstractNum>
  <w:abstractNum w:abstractNumId="33" w15:restartNumberingAfterBreak="0">
    <w:nsid w:val="64171363"/>
    <w:multiLevelType w:val="multilevel"/>
    <w:tmpl w:val="26FAA784"/>
    <w:numStyleLink w:val="HeadingList"/>
  </w:abstractNum>
  <w:abstractNum w:abstractNumId="34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C757E4"/>
    <w:multiLevelType w:val="hybridMultilevel"/>
    <w:tmpl w:val="05FE4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E1ACC"/>
    <w:multiLevelType w:val="multilevel"/>
    <w:tmpl w:val="488CB474"/>
    <w:numStyleLink w:val="Bullets"/>
  </w:abstractNum>
  <w:abstractNum w:abstractNumId="39" w15:restartNumberingAfterBreak="0">
    <w:nsid w:val="77484A8F"/>
    <w:multiLevelType w:val="multilevel"/>
    <w:tmpl w:val="C2FCD396"/>
    <w:numStyleLink w:val="Numbers"/>
  </w:abstractNum>
  <w:abstractNum w:abstractNumId="40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31"/>
  </w:num>
  <w:num w:numId="7" w16cid:durableId="1421828783">
    <w:abstractNumId w:val="35"/>
  </w:num>
  <w:num w:numId="8" w16cid:durableId="924455219">
    <w:abstractNumId w:val="29"/>
  </w:num>
  <w:num w:numId="9" w16cid:durableId="943456978">
    <w:abstractNumId w:val="8"/>
  </w:num>
  <w:num w:numId="10" w16cid:durableId="8145819">
    <w:abstractNumId w:val="20"/>
  </w:num>
  <w:num w:numId="11" w16cid:durableId="39402709">
    <w:abstractNumId w:val="37"/>
  </w:num>
  <w:num w:numId="12" w16cid:durableId="1935043804">
    <w:abstractNumId w:val="17"/>
  </w:num>
  <w:num w:numId="13" w16cid:durableId="1532452615">
    <w:abstractNumId w:val="25"/>
  </w:num>
  <w:num w:numId="14" w16cid:durableId="1898588451">
    <w:abstractNumId w:val="23"/>
  </w:num>
  <w:num w:numId="15" w16cid:durableId="983848062">
    <w:abstractNumId w:val="34"/>
  </w:num>
  <w:num w:numId="16" w16cid:durableId="2032030764">
    <w:abstractNumId w:val="11"/>
  </w:num>
  <w:num w:numId="17" w16cid:durableId="1991323754">
    <w:abstractNumId w:val="22"/>
  </w:num>
  <w:num w:numId="18" w16cid:durableId="900408543">
    <w:abstractNumId w:val="30"/>
  </w:num>
  <w:num w:numId="19" w16cid:durableId="610287939">
    <w:abstractNumId w:val="32"/>
  </w:num>
  <w:num w:numId="20" w16cid:durableId="2108232479">
    <w:abstractNumId w:val="16"/>
  </w:num>
  <w:num w:numId="21" w16cid:durableId="1218129958">
    <w:abstractNumId w:val="14"/>
  </w:num>
  <w:num w:numId="22" w16cid:durableId="1374773924">
    <w:abstractNumId w:val="33"/>
  </w:num>
  <w:num w:numId="23" w16cid:durableId="270629335">
    <w:abstractNumId w:val="39"/>
  </w:num>
  <w:num w:numId="24" w16cid:durableId="591357577">
    <w:abstractNumId w:val="26"/>
  </w:num>
  <w:num w:numId="25" w16cid:durableId="2053379164">
    <w:abstractNumId w:val="21"/>
  </w:num>
  <w:num w:numId="26" w16cid:durableId="2114200954">
    <w:abstractNumId w:val="40"/>
  </w:num>
  <w:num w:numId="27" w16cid:durableId="1937055725">
    <w:abstractNumId w:val="7"/>
  </w:num>
  <w:num w:numId="28" w16cid:durableId="1021934914">
    <w:abstractNumId w:val="13"/>
  </w:num>
  <w:num w:numId="29" w16cid:durableId="1572084707">
    <w:abstractNumId w:val="4"/>
  </w:num>
  <w:num w:numId="30" w16cid:durableId="1712925512">
    <w:abstractNumId w:val="9"/>
  </w:num>
  <w:num w:numId="31" w16cid:durableId="1792507149">
    <w:abstractNumId w:val="15"/>
  </w:num>
  <w:num w:numId="32" w16cid:durableId="2058046560">
    <w:abstractNumId w:val="27"/>
  </w:num>
  <w:num w:numId="33" w16cid:durableId="993409717">
    <w:abstractNumId w:val="38"/>
  </w:num>
  <w:num w:numId="34" w16cid:durableId="630063444">
    <w:abstractNumId w:val="19"/>
  </w:num>
  <w:num w:numId="35" w16cid:durableId="285429865">
    <w:abstractNumId w:val="10"/>
  </w:num>
  <w:num w:numId="36" w16cid:durableId="417363017">
    <w:abstractNumId w:val="12"/>
  </w:num>
  <w:num w:numId="37" w16cid:durableId="981035523">
    <w:abstractNumId w:val="28"/>
  </w:num>
  <w:num w:numId="38" w16cid:durableId="1592157629">
    <w:abstractNumId w:val="6"/>
  </w:num>
  <w:num w:numId="39" w16cid:durableId="1181359158">
    <w:abstractNumId w:val="36"/>
  </w:num>
  <w:num w:numId="40" w16cid:durableId="854423100">
    <w:abstractNumId w:val="18"/>
  </w:num>
  <w:num w:numId="41" w16cid:durableId="165486773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3458"/>
    <w:rsid w:val="000044A0"/>
    <w:rsid w:val="000111D3"/>
    <w:rsid w:val="0001166E"/>
    <w:rsid w:val="00013278"/>
    <w:rsid w:val="00022527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037C"/>
    <w:rsid w:val="000616DC"/>
    <w:rsid w:val="00065E55"/>
    <w:rsid w:val="000706AA"/>
    <w:rsid w:val="00070883"/>
    <w:rsid w:val="00075852"/>
    <w:rsid w:val="000771AF"/>
    <w:rsid w:val="00077D71"/>
    <w:rsid w:val="00077DC8"/>
    <w:rsid w:val="00080C1F"/>
    <w:rsid w:val="00082A43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97B1A"/>
    <w:rsid w:val="000A37FB"/>
    <w:rsid w:val="000A3A25"/>
    <w:rsid w:val="000A5AF4"/>
    <w:rsid w:val="000B0F6E"/>
    <w:rsid w:val="000B19DA"/>
    <w:rsid w:val="000B466A"/>
    <w:rsid w:val="000B5D57"/>
    <w:rsid w:val="000B7385"/>
    <w:rsid w:val="000B7A79"/>
    <w:rsid w:val="000C470C"/>
    <w:rsid w:val="000C4DF8"/>
    <w:rsid w:val="000C4E18"/>
    <w:rsid w:val="000C61E5"/>
    <w:rsid w:val="000D0297"/>
    <w:rsid w:val="000D1551"/>
    <w:rsid w:val="000D29F2"/>
    <w:rsid w:val="000D3F86"/>
    <w:rsid w:val="000D45DE"/>
    <w:rsid w:val="000D4C8C"/>
    <w:rsid w:val="000E08F9"/>
    <w:rsid w:val="000E42FD"/>
    <w:rsid w:val="000E5104"/>
    <w:rsid w:val="000E6D3C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ABA"/>
    <w:rsid w:val="00106D42"/>
    <w:rsid w:val="0011040E"/>
    <w:rsid w:val="0011261A"/>
    <w:rsid w:val="0011293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90510"/>
    <w:rsid w:val="00193A30"/>
    <w:rsid w:val="00193C78"/>
    <w:rsid w:val="0019584F"/>
    <w:rsid w:val="00196B82"/>
    <w:rsid w:val="00196C26"/>
    <w:rsid w:val="001A03A7"/>
    <w:rsid w:val="001A11D1"/>
    <w:rsid w:val="001A13CC"/>
    <w:rsid w:val="001A14D8"/>
    <w:rsid w:val="001A1637"/>
    <w:rsid w:val="001A24B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C4DE7"/>
    <w:rsid w:val="001D0E78"/>
    <w:rsid w:val="001D11F8"/>
    <w:rsid w:val="001D741B"/>
    <w:rsid w:val="001D7549"/>
    <w:rsid w:val="001E0198"/>
    <w:rsid w:val="001E0E78"/>
    <w:rsid w:val="001E1404"/>
    <w:rsid w:val="001E15F5"/>
    <w:rsid w:val="001E2863"/>
    <w:rsid w:val="001F08DC"/>
    <w:rsid w:val="001F435C"/>
    <w:rsid w:val="001F6C35"/>
    <w:rsid w:val="001F7781"/>
    <w:rsid w:val="00202FB6"/>
    <w:rsid w:val="002033DF"/>
    <w:rsid w:val="00205972"/>
    <w:rsid w:val="00205FB4"/>
    <w:rsid w:val="002159CD"/>
    <w:rsid w:val="00215A55"/>
    <w:rsid w:val="00226357"/>
    <w:rsid w:val="00227AC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2A0E"/>
    <w:rsid w:val="00252E23"/>
    <w:rsid w:val="00252E4D"/>
    <w:rsid w:val="002538A4"/>
    <w:rsid w:val="002551EC"/>
    <w:rsid w:val="002564EB"/>
    <w:rsid w:val="00256BBA"/>
    <w:rsid w:val="002575EC"/>
    <w:rsid w:val="00257752"/>
    <w:rsid w:val="00260532"/>
    <w:rsid w:val="00263835"/>
    <w:rsid w:val="002647B5"/>
    <w:rsid w:val="00270657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38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0DC8"/>
    <w:rsid w:val="002D136C"/>
    <w:rsid w:val="002D2282"/>
    <w:rsid w:val="002E24DA"/>
    <w:rsid w:val="002E3AF4"/>
    <w:rsid w:val="002E3D60"/>
    <w:rsid w:val="002E620E"/>
    <w:rsid w:val="002F07BE"/>
    <w:rsid w:val="002F1BCF"/>
    <w:rsid w:val="002F1C6A"/>
    <w:rsid w:val="002F493A"/>
    <w:rsid w:val="002F7A72"/>
    <w:rsid w:val="003000E8"/>
    <w:rsid w:val="00301B57"/>
    <w:rsid w:val="003030C4"/>
    <w:rsid w:val="00304254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36BD1"/>
    <w:rsid w:val="00340AD1"/>
    <w:rsid w:val="0034373A"/>
    <w:rsid w:val="00343A79"/>
    <w:rsid w:val="0034543C"/>
    <w:rsid w:val="003454EC"/>
    <w:rsid w:val="00346BCB"/>
    <w:rsid w:val="0034761D"/>
    <w:rsid w:val="00347F09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A6B"/>
    <w:rsid w:val="00381077"/>
    <w:rsid w:val="003810F2"/>
    <w:rsid w:val="00383CDB"/>
    <w:rsid w:val="00384FBC"/>
    <w:rsid w:val="00391207"/>
    <w:rsid w:val="00392147"/>
    <w:rsid w:val="0039339C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F0257"/>
    <w:rsid w:val="003F34C9"/>
    <w:rsid w:val="003F6D88"/>
    <w:rsid w:val="003F6E2B"/>
    <w:rsid w:val="004009F6"/>
    <w:rsid w:val="004047B9"/>
    <w:rsid w:val="00405159"/>
    <w:rsid w:val="00406220"/>
    <w:rsid w:val="00410CB2"/>
    <w:rsid w:val="004115F9"/>
    <w:rsid w:val="00415458"/>
    <w:rsid w:val="004218FA"/>
    <w:rsid w:val="0042290B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0F6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84D"/>
    <w:rsid w:val="00491E31"/>
    <w:rsid w:val="00491F87"/>
    <w:rsid w:val="00491FDF"/>
    <w:rsid w:val="004955B3"/>
    <w:rsid w:val="0049596E"/>
    <w:rsid w:val="004A3742"/>
    <w:rsid w:val="004A398D"/>
    <w:rsid w:val="004A3C33"/>
    <w:rsid w:val="004A4A67"/>
    <w:rsid w:val="004A512B"/>
    <w:rsid w:val="004A5DC3"/>
    <w:rsid w:val="004B09CA"/>
    <w:rsid w:val="004B4976"/>
    <w:rsid w:val="004B5D0E"/>
    <w:rsid w:val="004C032C"/>
    <w:rsid w:val="004C0742"/>
    <w:rsid w:val="004C12C3"/>
    <w:rsid w:val="004C1BDB"/>
    <w:rsid w:val="004D1E56"/>
    <w:rsid w:val="004D1F97"/>
    <w:rsid w:val="004D311C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2BEE"/>
    <w:rsid w:val="00502ECB"/>
    <w:rsid w:val="0050359B"/>
    <w:rsid w:val="005078ED"/>
    <w:rsid w:val="0051156F"/>
    <w:rsid w:val="00511E6F"/>
    <w:rsid w:val="00512726"/>
    <w:rsid w:val="005142F5"/>
    <w:rsid w:val="00515E60"/>
    <w:rsid w:val="00517443"/>
    <w:rsid w:val="005179AD"/>
    <w:rsid w:val="005209D1"/>
    <w:rsid w:val="00520E87"/>
    <w:rsid w:val="00521152"/>
    <w:rsid w:val="00522691"/>
    <w:rsid w:val="00526652"/>
    <w:rsid w:val="005269E6"/>
    <w:rsid w:val="00532D70"/>
    <w:rsid w:val="005368F8"/>
    <w:rsid w:val="00540C8A"/>
    <w:rsid w:val="00541211"/>
    <w:rsid w:val="00541954"/>
    <w:rsid w:val="00551C85"/>
    <w:rsid w:val="00551E4A"/>
    <w:rsid w:val="005520D9"/>
    <w:rsid w:val="00552A7A"/>
    <w:rsid w:val="00555AB6"/>
    <w:rsid w:val="00565729"/>
    <w:rsid w:val="00570773"/>
    <w:rsid w:val="00573D9A"/>
    <w:rsid w:val="005740B0"/>
    <w:rsid w:val="005741B0"/>
    <w:rsid w:val="005746B8"/>
    <w:rsid w:val="0057588F"/>
    <w:rsid w:val="00576A26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916"/>
    <w:rsid w:val="005E7C16"/>
    <w:rsid w:val="005F01DF"/>
    <w:rsid w:val="005F1828"/>
    <w:rsid w:val="005F53E4"/>
    <w:rsid w:val="005F552D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38B6"/>
    <w:rsid w:val="00665D5E"/>
    <w:rsid w:val="00670DAF"/>
    <w:rsid w:val="00670EB1"/>
    <w:rsid w:val="006710B5"/>
    <w:rsid w:val="006722C9"/>
    <w:rsid w:val="00673698"/>
    <w:rsid w:val="00673AB8"/>
    <w:rsid w:val="00674873"/>
    <w:rsid w:val="006757D5"/>
    <w:rsid w:val="00676E02"/>
    <w:rsid w:val="00681BBB"/>
    <w:rsid w:val="0068307E"/>
    <w:rsid w:val="00683BB9"/>
    <w:rsid w:val="00683BF1"/>
    <w:rsid w:val="00692201"/>
    <w:rsid w:val="00692BE2"/>
    <w:rsid w:val="00693691"/>
    <w:rsid w:val="006977CA"/>
    <w:rsid w:val="006A0C56"/>
    <w:rsid w:val="006A15D1"/>
    <w:rsid w:val="006B1AC7"/>
    <w:rsid w:val="006B470D"/>
    <w:rsid w:val="006B52D2"/>
    <w:rsid w:val="006C1B50"/>
    <w:rsid w:val="006C2AEC"/>
    <w:rsid w:val="006C2D04"/>
    <w:rsid w:val="006C4402"/>
    <w:rsid w:val="006C50A6"/>
    <w:rsid w:val="006C67D6"/>
    <w:rsid w:val="006D33D5"/>
    <w:rsid w:val="006D641C"/>
    <w:rsid w:val="006D67EA"/>
    <w:rsid w:val="006E1EB0"/>
    <w:rsid w:val="006E5B26"/>
    <w:rsid w:val="006E6A1F"/>
    <w:rsid w:val="006E7353"/>
    <w:rsid w:val="006E73C0"/>
    <w:rsid w:val="006E7DC3"/>
    <w:rsid w:val="006F0465"/>
    <w:rsid w:val="006F3577"/>
    <w:rsid w:val="006F6540"/>
    <w:rsid w:val="006F6D3A"/>
    <w:rsid w:val="006F77FB"/>
    <w:rsid w:val="006F7830"/>
    <w:rsid w:val="00702D6E"/>
    <w:rsid w:val="007062AE"/>
    <w:rsid w:val="00706C7B"/>
    <w:rsid w:val="007074A9"/>
    <w:rsid w:val="00710727"/>
    <w:rsid w:val="00714572"/>
    <w:rsid w:val="007146DC"/>
    <w:rsid w:val="0071562A"/>
    <w:rsid w:val="00717E72"/>
    <w:rsid w:val="00722B9A"/>
    <w:rsid w:val="00731F86"/>
    <w:rsid w:val="00733E67"/>
    <w:rsid w:val="00734A21"/>
    <w:rsid w:val="0073542D"/>
    <w:rsid w:val="00735790"/>
    <w:rsid w:val="0073584C"/>
    <w:rsid w:val="00742921"/>
    <w:rsid w:val="007459B9"/>
    <w:rsid w:val="00746FDE"/>
    <w:rsid w:val="00747C50"/>
    <w:rsid w:val="007502B3"/>
    <w:rsid w:val="00751953"/>
    <w:rsid w:val="007530FB"/>
    <w:rsid w:val="007532FC"/>
    <w:rsid w:val="00754862"/>
    <w:rsid w:val="00755D6F"/>
    <w:rsid w:val="00755F68"/>
    <w:rsid w:val="00756713"/>
    <w:rsid w:val="007611FF"/>
    <w:rsid w:val="00766C18"/>
    <w:rsid w:val="00767FE5"/>
    <w:rsid w:val="00770CC3"/>
    <w:rsid w:val="00772376"/>
    <w:rsid w:val="00772D54"/>
    <w:rsid w:val="00773F15"/>
    <w:rsid w:val="0077412A"/>
    <w:rsid w:val="00774A1C"/>
    <w:rsid w:val="00782059"/>
    <w:rsid w:val="0078373D"/>
    <w:rsid w:val="00785FC8"/>
    <w:rsid w:val="00786BA5"/>
    <w:rsid w:val="007877F9"/>
    <w:rsid w:val="00787821"/>
    <w:rsid w:val="00790960"/>
    <w:rsid w:val="0079230B"/>
    <w:rsid w:val="00795ADB"/>
    <w:rsid w:val="00797587"/>
    <w:rsid w:val="00797CB5"/>
    <w:rsid w:val="007A0FEA"/>
    <w:rsid w:val="007A2F38"/>
    <w:rsid w:val="007A4B78"/>
    <w:rsid w:val="007A7F3E"/>
    <w:rsid w:val="007B233A"/>
    <w:rsid w:val="007B4B1E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2F64"/>
    <w:rsid w:val="007F38C4"/>
    <w:rsid w:val="007F4985"/>
    <w:rsid w:val="007F7D15"/>
    <w:rsid w:val="008008B7"/>
    <w:rsid w:val="00801C60"/>
    <w:rsid w:val="00801EAD"/>
    <w:rsid w:val="008034ED"/>
    <w:rsid w:val="0080525F"/>
    <w:rsid w:val="00810527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27292"/>
    <w:rsid w:val="00831F70"/>
    <w:rsid w:val="008343CA"/>
    <w:rsid w:val="008346E1"/>
    <w:rsid w:val="00836985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32D7"/>
    <w:rsid w:val="00854731"/>
    <w:rsid w:val="0085516F"/>
    <w:rsid w:val="008557B9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149D"/>
    <w:rsid w:val="008A2357"/>
    <w:rsid w:val="008A3D6B"/>
    <w:rsid w:val="008A5035"/>
    <w:rsid w:val="008B0EF7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4BB0"/>
    <w:rsid w:val="00905356"/>
    <w:rsid w:val="009058DC"/>
    <w:rsid w:val="00915202"/>
    <w:rsid w:val="00916F4F"/>
    <w:rsid w:val="00920216"/>
    <w:rsid w:val="00926F8B"/>
    <w:rsid w:val="00932968"/>
    <w:rsid w:val="0093395B"/>
    <w:rsid w:val="00934FBB"/>
    <w:rsid w:val="00935AF9"/>
    <w:rsid w:val="00936951"/>
    <w:rsid w:val="009401DF"/>
    <w:rsid w:val="0094222F"/>
    <w:rsid w:val="00943D7F"/>
    <w:rsid w:val="0094484A"/>
    <w:rsid w:val="00945145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33E"/>
    <w:rsid w:val="009604E7"/>
    <w:rsid w:val="00960919"/>
    <w:rsid w:val="0096440B"/>
    <w:rsid w:val="00965166"/>
    <w:rsid w:val="00965BAF"/>
    <w:rsid w:val="00966155"/>
    <w:rsid w:val="009663C1"/>
    <w:rsid w:val="00970F86"/>
    <w:rsid w:val="00974FCD"/>
    <w:rsid w:val="00976683"/>
    <w:rsid w:val="00982F40"/>
    <w:rsid w:val="009840E4"/>
    <w:rsid w:val="00986DA1"/>
    <w:rsid w:val="00987DD4"/>
    <w:rsid w:val="00992DE4"/>
    <w:rsid w:val="00993DCF"/>
    <w:rsid w:val="00994A27"/>
    <w:rsid w:val="009A18D0"/>
    <w:rsid w:val="009A37C6"/>
    <w:rsid w:val="009A3A65"/>
    <w:rsid w:val="009A3B8F"/>
    <w:rsid w:val="009A72AC"/>
    <w:rsid w:val="009A7ABD"/>
    <w:rsid w:val="009B048B"/>
    <w:rsid w:val="009B23E1"/>
    <w:rsid w:val="009B4576"/>
    <w:rsid w:val="009B5BAF"/>
    <w:rsid w:val="009B6375"/>
    <w:rsid w:val="009C1E9F"/>
    <w:rsid w:val="009C2326"/>
    <w:rsid w:val="009D1897"/>
    <w:rsid w:val="009D1D06"/>
    <w:rsid w:val="009D32A7"/>
    <w:rsid w:val="009D74E9"/>
    <w:rsid w:val="009D7C79"/>
    <w:rsid w:val="009E3255"/>
    <w:rsid w:val="009F00CE"/>
    <w:rsid w:val="009F2BF7"/>
    <w:rsid w:val="009F63D0"/>
    <w:rsid w:val="009F6522"/>
    <w:rsid w:val="009F6600"/>
    <w:rsid w:val="009F742D"/>
    <w:rsid w:val="00A00A95"/>
    <w:rsid w:val="00A02395"/>
    <w:rsid w:val="00A02D38"/>
    <w:rsid w:val="00A02E9C"/>
    <w:rsid w:val="00A03F81"/>
    <w:rsid w:val="00A1228B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34B4F"/>
    <w:rsid w:val="00A41112"/>
    <w:rsid w:val="00A41E80"/>
    <w:rsid w:val="00A44840"/>
    <w:rsid w:val="00A47936"/>
    <w:rsid w:val="00A47E62"/>
    <w:rsid w:val="00A51ECE"/>
    <w:rsid w:val="00A522D3"/>
    <w:rsid w:val="00A52B08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0939"/>
    <w:rsid w:val="00A86BBE"/>
    <w:rsid w:val="00A870F6"/>
    <w:rsid w:val="00A91E70"/>
    <w:rsid w:val="00A935F1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5B83"/>
    <w:rsid w:val="00AE6B99"/>
    <w:rsid w:val="00AE7D6D"/>
    <w:rsid w:val="00AF2DCC"/>
    <w:rsid w:val="00AF3382"/>
    <w:rsid w:val="00AF3A5F"/>
    <w:rsid w:val="00B03630"/>
    <w:rsid w:val="00B043A5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17FCF"/>
    <w:rsid w:val="00B2603F"/>
    <w:rsid w:val="00B27D43"/>
    <w:rsid w:val="00B30020"/>
    <w:rsid w:val="00B306FE"/>
    <w:rsid w:val="00B32C70"/>
    <w:rsid w:val="00B33682"/>
    <w:rsid w:val="00B3664D"/>
    <w:rsid w:val="00B41691"/>
    <w:rsid w:val="00B428E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5289"/>
    <w:rsid w:val="00B666DA"/>
    <w:rsid w:val="00B67502"/>
    <w:rsid w:val="00B6752D"/>
    <w:rsid w:val="00B67626"/>
    <w:rsid w:val="00B7099F"/>
    <w:rsid w:val="00B72C21"/>
    <w:rsid w:val="00B7447C"/>
    <w:rsid w:val="00B75025"/>
    <w:rsid w:val="00B754CC"/>
    <w:rsid w:val="00B7771E"/>
    <w:rsid w:val="00B824B5"/>
    <w:rsid w:val="00B82C30"/>
    <w:rsid w:val="00B842BF"/>
    <w:rsid w:val="00B84414"/>
    <w:rsid w:val="00B84BA4"/>
    <w:rsid w:val="00B92BA8"/>
    <w:rsid w:val="00B92D96"/>
    <w:rsid w:val="00B9616A"/>
    <w:rsid w:val="00BA36ED"/>
    <w:rsid w:val="00BA3815"/>
    <w:rsid w:val="00BA4B6B"/>
    <w:rsid w:val="00BA61B9"/>
    <w:rsid w:val="00BB1179"/>
    <w:rsid w:val="00BB55DE"/>
    <w:rsid w:val="00BB70AA"/>
    <w:rsid w:val="00BC6039"/>
    <w:rsid w:val="00BC61DC"/>
    <w:rsid w:val="00BD1608"/>
    <w:rsid w:val="00BD5355"/>
    <w:rsid w:val="00BD65DC"/>
    <w:rsid w:val="00BD7CA2"/>
    <w:rsid w:val="00BE4B2A"/>
    <w:rsid w:val="00BE57E8"/>
    <w:rsid w:val="00BE7019"/>
    <w:rsid w:val="00BF05EC"/>
    <w:rsid w:val="00BF3248"/>
    <w:rsid w:val="00BF32BA"/>
    <w:rsid w:val="00BF3307"/>
    <w:rsid w:val="00BF3A53"/>
    <w:rsid w:val="00BF3DFD"/>
    <w:rsid w:val="00BF674C"/>
    <w:rsid w:val="00BF79B0"/>
    <w:rsid w:val="00C00A86"/>
    <w:rsid w:val="00C019E2"/>
    <w:rsid w:val="00C02892"/>
    <w:rsid w:val="00C104A3"/>
    <w:rsid w:val="00C115DD"/>
    <w:rsid w:val="00C11DDE"/>
    <w:rsid w:val="00C11E46"/>
    <w:rsid w:val="00C1445A"/>
    <w:rsid w:val="00C17B48"/>
    <w:rsid w:val="00C21659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1B10"/>
    <w:rsid w:val="00C5257E"/>
    <w:rsid w:val="00C54246"/>
    <w:rsid w:val="00C61154"/>
    <w:rsid w:val="00C614C8"/>
    <w:rsid w:val="00C618C3"/>
    <w:rsid w:val="00C640F4"/>
    <w:rsid w:val="00C64B17"/>
    <w:rsid w:val="00C67622"/>
    <w:rsid w:val="00C70758"/>
    <w:rsid w:val="00C71AED"/>
    <w:rsid w:val="00C720AA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3A9D"/>
    <w:rsid w:val="00CA3ADB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034A"/>
    <w:rsid w:val="00CE37CF"/>
    <w:rsid w:val="00CE4DC7"/>
    <w:rsid w:val="00CE5B1D"/>
    <w:rsid w:val="00CE6B1D"/>
    <w:rsid w:val="00CF0299"/>
    <w:rsid w:val="00CF1410"/>
    <w:rsid w:val="00CF162A"/>
    <w:rsid w:val="00CF1A46"/>
    <w:rsid w:val="00CF2CC7"/>
    <w:rsid w:val="00CF2FD0"/>
    <w:rsid w:val="00D0045C"/>
    <w:rsid w:val="00D009F6"/>
    <w:rsid w:val="00D02618"/>
    <w:rsid w:val="00D03D5D"/>
    <w:rsid w:val="00D07C18"/>
    <w:rsid w:val="00D07CAA"/>
    <w:rsid w:val="00D11BDD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5C97"/>
    <w:rsid w:val="00D460B8"/>
    <w:rsid w:val="00D467B6"/>
    <w:rsid w:val="00D54AA0"/>
    <w:rsid w:val="00D5684F"/>
    <w:rsid w:val="00D60597"/>
    <w:rsid w:val="00D62337"/>
    <w:rsid w:val="00D62B68"/>
    <w:rsid w:val="00D63DB0"/>
    <w:rsid w:val="00D63E8B"/>
    <w:rsid w:val="00D64DCD"/>
    <w:rsid w:val="00D66802"/>
    <w:rsid w:val="00D67316"/>
    <w:rsid w:val="00D674F0"/>
    <w:rsid w:val="00D67AE7"/>
    <w:rsid w:val="00D705B7"/>
    <w:rsid w:val="00D75B2F"/>
    <w:rsid w:val="00D7638C"/>
    <w:rsid w:val="00D77A80"/>
    <w:rsid w:val="00D871DD"/>
    <w:rsid w:val="00D904C8"/>
    <w:rsid w:val="00D92852"/>
    <w:rsid w:val="00D97A5F"/>
    <w:rsid w:val="00DA67B6"/>
    <w:rsid w:val="00DA6F2D"/>
    <w:rsid w:val="00DB0B3A"/>
    <w:rsid w:val="00DB5DB1"/>
    <w:rsid w:val="00DC006B"/>
    <w:rsid w:val="00DC0434"/>
    <w:rsid w:val="00DC18CB"/>
    <w:rsid w:val="00DC1902"/>
    <w:rsid w:val="00DD05C7"/>
    <w:rsid w:val="00DD46C3"/>
    <w:rsid w:val="00DE01F8"/>
    <w:rsid w:val="00DE0F31"/>
    <w:rsid w:val="00DE1797"/>
    <w:rsid w:val="00DE1AE0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0C18"/>
    <w:rsid w:val="00E0283D"/>
    <w:rsid w:val="00E03BAC"/>
    <w:rsid w:val="00E04784"/>
    <w:rsid w:val="00E04F5B"/>
    <w:rsid w:val="00E05030"/>
    <w:rsid w:val="00E05084"/>
    <w:rsid w:val="00E06BA4"/>
    <w:rsid w:val="00E10BFC"/>
    <w:rsid w:val="00E10C3A"/>
    <w:rsid w:val="00E217E0"/>
    <w:rsid w:val="00E23656"/>
    <w:rsid w:val="00E24E5F"/>
    <w:rsid w:val="00E26CF6"/>
    <w:rsid w:val="00E26E88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47D62"/>
    <w:rsid w:val="00E6347B"/>
    <w:rsid w:val="00E640F1"/>
    <w:rsid w:val="00E73B31"/>
    <w:rsid w:val="00E752E9"/>
    <w:rsid w:val="00E77AA6"/>
    <w:rsid w:val="00E77D05"/>
    <w:rsid w:val="00E807FD"/>
    <w:rsid w:val="00E81B64"/>
    <w:rsid w:val="00E82C79"/>
    <w:rsid w:val="00E84A64"/>
    <w:rsid w:val="00E854EF"/>
    <w:rsid w:val="00E87BF0"/>
    <w:rsid w:val="00E97826"/>
    <w:rsid w:val="00E979C4"/>
    <w:rsid w:val="00EA0CD3"/>
    <w:rsid w:val="00EA455D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4B0C"/>
    <w:rsid w:val="00EF5DC9"/>
    <w:rsid w:val="00F02AB0"/>
    <w:rsid w:val="00F06E72"/>
    <w:rsid w:val="00F1022F"/>
    <w:rsid w:val="00F1026B"/>
    <w:rsid w:val="00F158E0"/>
    <w:rsid w:val="00F168C3"/>
    <w:rsid w:val="00F16C7E"/>
    <w:rsid w:val="00F20182"/>
    <w:rsid w:val="00F234AA"/>
    <w:rsid w:val="00F240A6"/>
    <w:rsid w:val="00F25838"/>
    <w:rsid w:val="00F2621E"/>
    <w:rsid w:val="00F26622"/>
    <w:rsid w:val="00F311AA"/>
    <w:rsid w:val="00F31AD8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451B1"/>
    <w:rsid w:val="00F479B6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90A41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2A2D"/>
    <w:rsid w:val="00FC78D2"/>
    <w:rsid w:val="00FD089D"/>
    <w:rsid w:val="00FD2885"/>
    <w:rsid w:val="00FD4FAD"/>
    <w:rsid w:val="00FD63C2"/>
    <w:rsid w:val="00FD683F"/>
    <w:rsid w:val="00FE27C3"/>
    <w:rsid w:val="00FE3BFF"/>
    <w:rsid w:val="00FF0D8F"/>
    <w:rsid w:val="00FF5C1B"/>
    <w:rsid w:val="00FF6A91"/>
    <w:rsid w:val="00FF729F"/>
    <w:rsid w:val="1FE0C50F"/>
    <w:rsid w:val="56D7BCC8"/>
    <w:rsid w:val="5E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numPr>
        <w:numId w:val="26"/>
      </w:numPr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numPr>
        <w:ilvl w:val="1"/>
        <w:numId w:val="26"/>
      </w:numPr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numPr>
        <w:ilvl w:val="2"/>
        <w:numId w:val="26"/>
      </w:numPr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numPr>
        <w:numId w:val="33"/>
      </w:numPr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numPr>
        <w:ilvl w:val="1"/>
        <w:numId w:val="33"/>
      </w:numPr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numPr>
        <w:ilvl w:val="2"/>
        <w:numId w:val="33"/>
      </w:numPr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B0EF7"/>
    <w:pPr>
      <w:widowControl/>
      <w:spacing w:after="160" w:line="259" w:lineRule="auto"/>
      <w:ind w:left="720"/>
      <w:contextualSpacing/>
    </w:pPr>
    <w:rPr>
      <w:rFonts w:cstheme="minorBidi"/>
      <w:color w:val="auto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2025-06-18T02:38:00Z</dcterms:created>
  <dcterms:modified xsi:type="dcterms:W3CDTF">2025-06-18T02:38:00Z</dcterms:modified>
  <cp:category/>
</cp:coreProperties>
</file>